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B6179B" w:rsidRDefault="00CD1235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DANE Z MONITORINGU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AA5E6D" w:rsidRPr="008B64DB" w:rsidRDefault="00AA5E6D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8B64DB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 xml:space="preserve">Administratorem danych osobowych przetwarzającym dane </w:t>
      </w:r>
      <w:r w:rsidR="008D228C">
        <w:rPr>
          <w:rFonts w:asciiTheme="minorHAnsi" w:hAnsiTheme="minorHAnsi" w:cs="Calibri"/>
          <w:sz w:val="22"/>
          <w:szCs w:val="22"/>
        </w:rPr>
        <w:t xml:space="preserve">z monitoringu </w:t>
      </w:r>
      <w:r w:rsidRPr="008B64DB">
        <w:rPr>
          <w:rFonts w:asciiTheme="minorHAnsi" w:hAnsiTheme="minorHAnsi" w:cs="Calibri"/>
          <w:sz w:val="22"/>
          <w:szCs w:val="22"/>
        </w:rPr>
        <w:t xml:space="preserve">jest </w:t>
      </w:r>
      <w:r w:rsidR="00FA4DFF">
        <w:rPr>
          <w:rFonts w:asciiTheme="minorHAnsi" w:hAnsiTheme="minorHAnsi" w:cs="Calibri"/>
          <w:sz w:val="22"/>
          <w:szCs w:val="22"/>
        </w:rPr>
        <w:t>…..</w:t>
      </w:r>
      <w:bookmarkStart w:id="0" w:name="_GoBack"/>
      <w:bookmarkEnd w:id="0"/>
      <w:r w:rsidR="00D12A9F">
        <w:rPr>
          <w:rFonts w:asciiTheme="minorHAnsi" w:hAnsiTheme="minorHAnsi" w:cs="Calibri"/>
          <w:sz w:val="22"/>
          <w:szCs w:val="22"/>
        </w:rPr>
        <w:t xml:space="preserve"> </w:t>
      </w:r>
      <w:r w:rsidRPr="008B64DB">
        <w:rPr>
          <w:rFonts w:asciiTheme="minorHAnsi" w:hAnsiTheme="minorHAnsi" w:cs="Calibri"/>
          <w:sz w:val="22"/>
          <w:szCs w:val="22"/>
        </w:rPr>
        <w:t>……………… z siedzibą w ………………………………….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Obraz z monitoringu przetwarzany jest w celu zapewnienia bezpieczeństwa dzieci i pracowników oraz ochrony mienia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 na p</w:t>
      </w:r>
      <w:r w:rsidR="005305AA" w:rsidRPr="008B64DB">
        <w:rPr>
          <w:rFonts w:asciiTheme="minorHAnsi" w:hAnsiTheme="minorHAnsi" w:cs="Calibri"/>
          <w:sz w:val="22"/>
          <w:szCs w:val="22"/>
        </w:rPr>
        <w:t>odstawie a</w:t>
      </w:r>
      <w:r w:rsidR="00285EC7" w:rsidRPr="008B64DB">
        <w:rPr>
          <w:rFonts w:asciiTheme="minorHAnsi" w:hAnsiTheme="minorHAnsi" w:cs="Calibri"/>
          <w:sz w:val="22"/>
          <w:szCs w:val="22"/>
        </w:rPr>
        <w:t>rt. 6 ust. 1 lit.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c</w:t>
      </w:r>
      <w:r w:rsidR="004E43CE" w:rsidRPr="008B64DB">
        <w:rPr>
          <w:rFonts w:asciiTheme="minorHAnsi" w:hAnsiTheme="minorHAnsi" w:cs="Calibri"/>
          <w:sz w:val="22"/>
          <w:szCs w:val="22"/>
        </w:rPr>
        <w:t>)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ogólnego rozporządzenia o ochronie danych osobowych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z dnia 27 kwietnia 2016 r. w związku z 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art. </w:t>
      </w:r>
      <w:r>
        <w:rPr>
          <w:rFonts w:asciiTheme="minorHAnsi" w:hAnsiTheme="minorHAnsi" w:cs="Calibri"/>
          <w:sz w:val="22"/>
          <w:szCs w:val="22"/>
        </w:rPr>
        <w:t xml:space="preserve">108a 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ustawy z dnia 14 grudnia 2016 r. </w:t>
      </w:r>
      <w:r>
        <w:rPr>
          <w:rFonts w:asciiTheme="minorHAnsi" w:hAnsiTheme="minorHAnsi" w:cs="Calibri"/>
          <w:sz w:val="22"/>
          <w:szCs w:val="22"/>
        </w:rPr>
        <w:t>Prawo oświatowe</w:t>
      </w:r>
      <w:r w:rsidR="004E43CE" w:rsidRPr="008B64DB">
        <w:rPr>
          <w:rFonts w:asciiTheme="minorHAnsi" w:hAnsiTheme="minorHAnsi" w:cs="Calibri"/>
          <w:sz w:val="22"/>
          <w:szCs w:val="22"/>
        </w:rPr>
        <w:t>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8B64DB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Odb</w:t>
      </w:r>
      <w:r w:rsidR="00B6179B">
        <w:rPr>
          <w:rFonts w:asciiTheme="minorHAnsi" w:hAnsiTheme="minorHAnsi" w:cs="Calibri"/>
          <w:sz w:val="22"/>
          <w:szCs w:val="22"/>
        </w:rPr>
        <w:t xml:space="preserve">iorcami </w:t>
      </w:r>
      <w:r w:rsidR="008D228C">
        <w:rPr>
          <w:rFonts w:asciiTheme="minorHAnsi" w:hAnsiTheme="minorHAnsi" w:cs="Calibri"/>
          <w:sz w:val="22"/>
          <w:szCs w:val="22"/>
        </w:rPr>
        <w:t xml:space="preserve">zapisów z monitoringu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na podstawie przepisów prawa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487BC8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Nagrania obrazu z monitoringu przechowywane są pr</w:t>
      </w:r>
      <w:r w:rsidR="00CD1235">
        <w:rPr>
          <w:rFonts w:asciiTheme="minorHAnsi" w:hAnsiTheme="minorHAnsi" w:cs="Calibri"/>
          <w:sz w:val="22"/>
          <w:szCs w:val="22"/>
        </w:rPr>
        <w:t>zez okres nie dłuższy niż 3 miesiące od nagrania</w:t>
      </w:r>
      <w:r>
        <w:rPr>
          <w:rFonts w:asciiTheme="minorHAnsi" w:hAnsiTheme="minorHAnsi" w:cs="Calibri"/>
          <w:sz w:val="22"/>
          <w:szCs w:val="22"/>
        </w:rPr>
        <w:t xml:space="preserve">.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 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</w:t>
      </w:r>
      <w:r w:rsidR="008D228C">
        <w:rPr>
          <w:rFonts w:asciiTheme="minorHAnsi" w:hAnsiTheme="minorHAnsi" w:cs="Calibri"/>
          <w:color w:val="000000" w:themeColor="text1"/>
          <w:sz w:val="22"/>
          <w:szCs w:val="22"/>
        </w:rPr>
        <w:t xml:space="preserve"> oraz prawo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ograniczenia</w:t>
      </w:r>
      <w:r w:rsidR="008D228C">
        <w:rPr>
          <w:rFonts w:asciiTheme="minorHAnsi" w:hAnsiTheme="minorHAnsi" w:cs="Calibri"/>
          <w:color w:val="000000" w:themeColor="text1"/>
          <w:sz w:val="22"/>
          <w:szCs w:val="22"/>
        </w:rPr>
        <w:t xml:space="preserve"> ich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przetwar</w:t>
      </w: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zania.</w:t>
      </w:r>
    </w:p>
    <w:p w:rsidR="00396F4B" w:rsidRPr="008B64DB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M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a Pani/Pan prawo wniesienia skargi do 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Urzędu Ochrony Danych w związku z </w:t>
      </w:r>
      <w:r w:rsidR="00B6179B">
        <w:rPr>
          <w:rFonts w:asciiTheme="minorHAnsi" w:hAnsiTheme="minorHAnsi" w:cs="Calibri"/>
          <w:sz w:val="22"/>
          <w:szCs w:val="22"/>
        </w:rPr>
        <w:t>p</w:t>
      </w:r>
      <w:r w:rsidR="0058444D" w:rsidRPr="008B64DB">
        <w:rPr>
          <w:rFonts w:asciiTheme="minorHAnsi" w:hAnsiTheme="minorHAnsi" w:cs="Calibri"/>
          <w:sz w:val="22"/>
          <w:szCs w:val="22"/>
        </w:rPr>
        <w:t>rzetwarzaniem danych osobowych przez administratora</w:t>
      </w:r>
      <w:r w:rsidRPr="008B64DB">
        <w:rPr>
          <w:rFonts w:asciiTheme="minorHAnsi" w:hAnsiTheme="minorHAnsi" w:cs="Calibri"/>
          <w:sz w:val="22"/>
          <w:szCs w:val="22"/>
        </w:rPr>
        <w:t>.</w:t>
      </w:r>
    </w:p>
    <w:p w:rsidR="00995B8F" w:rsidRPr="008B64DB" w:rsidRDefault="00995B8F" w:rsidP="004051AF">
      <w:pPr>
        <w:rPr>
          <w:rFonts w:asciiTheme="minorHAnsi" w:hAnsiTheme="minorHAnsi" w:cs="Calibri"/>
          <w:sz w:val="22"/>
          <w:szCs w:val="22"/>
        </w:rPr>
      </w:pPr>
    </w:p>
    <w:p w:rsidR="006748F6" w:rsidRPr="00B6179B" w:rsidRDefault="006748F6" w:rsidP="001729B8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179B"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na adres Administratora danych z dopiskiem IOD.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285EC7"/>
    <w:rsid w:val="00396F4B"/>
    <w:rsid w:val="004051AF"/>
    <w:rsid w:val="00487BC8"/>
    <w:rsid w:val="004E43CE"/>
    <w:rsid w:val="005305AA"/>
    <w:rsid w:val="0058444D"/>
    <w:rsid w:val="006059AF"/>
    <w:rsid w:val="006748F6"/>
    <w:rsid w:val="006A5C69"/>
    <w:rsid w:val="006C5ECF"/>
    <w:rsid w:val="006F7BBB"/>
    <w:rsid w:val="007A3660"/>
    <w:rsid w:val="007D63C4"/>
    <w:rsid w:val="00821A88"/>
    <w:rsid w:val="008B64DB"/>
    <w:rsid w:val="008D228C"/>
    <w:rsid w:val="00975262"/>
    <w:rsid w:val="00995B8F"/>
    <w:rsid w:val="009A13F7"/>
    <w:rsid w:val="009F45F1"/>
    <w:rsid w:val="00AA5E6D"/>
    <w:rsid w:val="00AD539E"/>
    <w:rsid w:val="00AE62AC"/>
    <w:rsid w:val="00B6179B"/>
    <w:rsid w:val="00CD1235"/>
    <w:rsid w:val="00D12A9F"/>
    <w:rsid w:val="00D91FE7"/>
    <w:rsid w:val="00ED089A"/>
    <w:rsid w:val="00FA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932F9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5</cp:revision>
  <dcterms:created xsi:type="dcterms:W3CDTF">2018-06-29T18:09:00Z</dcterms:created>
  <dcterms:modified xsi:type="dcterms:W3CDTF">2019-01-28T11:53:00Z</dcterms:modified>
</cp:coreProperties>
</file>